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5F30" w14:textId="77777777" w:rsidR="00795FD2" w:rsidRPr="00795FD2" w:rsidRDefault="00795FD2" w:rsidP="00795FD2">
      <w:pPr>
        <w:jc w:val="center"/>
        <w:rPr>
          <w:rFonts w:ascii="Comic Sans MS" w:hAnsi="Comic Sans MS"/>
          <w:b/>
          <w:u w:val="single"/>
        </w:rPr>
      </w:pPr>
      <w:r w:rsidRPr="00795FD2">
        <w:rPr>
          <w:rFonts w:ascii="Comic Sans MS" w:hAnsi="Comic Sans MS"/>
          <w:b/>
          <w:u w:val="single"/>
        </w:rPr>
        <w:t>Neatishead and Barton Preschool</w:t>
      </w:r>
    </w:p>
    <w:p w14:paraId="5B799F22" w14:textId="77777777" w:rsidR="00795FD2" w:rsidRDefault="00795FD2" w:rsidP="00795FD2">
      <w:pPr>
        <w:jc w:val="center"/>
        <w:rPr>
          <w:rFonts w:ascii="Comic Sans MS" w:hAnsi="Comic Sans MS"/>
          <w:b/>
        </w:rPr>
      </w:pPr>
    </w:p>
    <w:p w14:paraId="63DACE5D" w14:textId="77777777" w:rsidR="009541D2" w:rsidRPr="00795FD2" w:rsidRDefault="008274AC" w:rsidP="009541D2">
      <w:pPr>
        <w:rPr>
          <w:rFonts w:ascii="Comic Sans MS" w:hAnsi="Comic Sans MS"/>
          <w:b/>
          <w:u w:val="single"/>
        </w:rPr>
      </w:pPr>
      <w:r w:rsidRPr="00795FD2">
        <w:rPr>
          <w:rFonts w:ascii="Comic Sans MS" w:hAnsi="Comic Sans MS"/>
          <w:b/>
          <w:u w:val="single"/>
        </w:rPr>
        <w:t>Administer</w:t>
      </w:r>
      <w:r w:rsidR="009541D2" w:rsidRPr="00795FD2">
        <w:rPr>
          <w:rFonts w:ascii="Comic Sans MS" w:hAnsi="Comic Sans MS"/>
          <w:b/>
          <w:u w:val="single"/>
        </w:rPr>
        <w:t xml:space="preserve">ing </w:t>
      </w:r>
      <w:r w:rsidR="00795FD2">
        <w:rPr>
          <w:rFonts w:ascii="Comic Sans MS" w:hAnsi="Comic Sans MS"/>
          <w:b/>
          <w:u w:val="single"/>
        </w:rPr>
        <w:t>M</w:t>
      </w:r>
      <w:r w:rsidR="009541D2" w:rsidRPr="00795FD2">
        <w:rPr>
          <w:rFonts w:ascii="Comic Sans MS" w:hAnsi="Comic Sans MS"/>
          <w:b/>
          <w:u w:val="single"/>
        </w:rPr>
        <w:t>edicines</w:t>
      </w:r>
      <w:r w:rsidR="00795FD2">
        <w:rPr>
          <w:rFonts w:ascii="Comic Sans MS" w:hAnsi="Comic Sans MS"/>
          <w:b/>
          <w:u w:val="single"/>
        </w:rPr>
        <w:t xml:space="preserve"> Policy</w:t>
      </w:r>
    </w:p>
    <w:p w14:paraId="5C2BBF05" w14:textId="77777777" w:rsidR="009541D2" w:rsidRPr="00F54CAE" w:rsidRDefault="009541D2" w:rsidP="009541D2">
      <w:pPr>
        <w:rPr>
          <w:rFonts w:ascii="Comic Sans MS" w:hAnsi="Comic Sans MS"/>
        </w:rPr>
      </w:pPr>
      <w:r w:rsidRPr="00F54CAE">
        <w:rPr>
          <w:rFonts w:ascii="Comic Sans MS" w:hAnsi="Comic Sans MS"/>
        </w:rPr>
        <w:t xml:space="preserve">The pre-school will administer occasional, regular or emergency prescribed drugs or medication. </w:t>
      </w:r>
      <w:r w:rsidR="00F54CAE">
        <w:rPr>
          <w:rFonts w:ascii="Comic Sans MS" w:hAnsi="Comic Sans MS"/>
        </w:rPr>
        <w:t>Setting staff</w:t>
      </w:r>
      <w:r w:rsidRPr="00F54CAE">
        <w:rPr>
          <w:rFonts w:ascii="Comic Sans MS" w:hAnsi="Comic Sans MS"/>
        </w:rPr>
        <w:t xml:space="preserve"> </w:t>
      </w:r>
      <w:r w:rsidR="002B0C67">
        <w:rPr>
          <w:rFonts w:ascii="Comic Sans MS" w:hAnsi="Comic Sans MS"/>
        </w:rPr>
        <w:t>may also choose to</w:t>
      </w:r>
      <w:r w:rsidRPr="00F54CAE">
        <w:rPr>
          <w:rFonts w:ascii="Comic Sans MS" w:hAnsi="Comic Sans MS"/>
        </w:rPr>
        <w:t xml:space="preserve"> administer non-prescribed drugs or medicines</w:t>
      </w:r>
      <w:r w:rsidR="002B0C67">
        <w:rPr>
          <w:rFonts w:ascii="Comic Sans MS" w:hAnsi="Comic Sans MS"/>
        </w:rPr>
        <w:t xml:space="preserve"> with the manager’s permission.</w:t>
      </w:r>
    </w:p>
    <w:p w14:paraId="154BF89D" w14:textId="35965217" w:rsidR="009541D2" w:rsidRPr="00F54CAE" w:rsidRDefault="009541D2" w:rsidP="009541D2">
      <w:pPr>
        <w:rPr>
          <w:rFonts w:ascii="Comic Sans MS" w:hAnsi="Comic Sans MS"/>
        </w:rPr>
      </w:pPr>
      <w:r w:rsidRPr="00F54CAE">
        <w:rPr>
          <w:rFonts w:ascii="Comic Sans MS" w:hAnsi="Comic Sans MS"/>
        </w:rPr>
        <w:t xml:space="preserve">Children placed on courses of antibiotics must remain at home </w:t>
      </w:r>
      <w:r w:rsidR="00F14272">
        <w:rPr>
          <w:rFonts w:ascii="Comic Sans MS" w:hAnsi="Comic Sans MS"/>
        </w:rPr>
        <w:t xml:space="preserve">until they have had a minimum of two doses without any adverse reactions, </w:t>
      </w:r>
      <w:r w:rsidRPr="00F54CAE">
        <w:rPr>
          <w:rFonts w:ascii="Comic Sans MS" w:hAnsi="Comic Sans MS"/>
        </w:rPr>
        <w:t>after which they can return to pre-school.</w:t>
      </w:r>
      <w:r w:rsidR="00F14272">
        <w:rPr>
          <w:rFonts w:ascii="Comic Sans MS" w:hAnsi="Comic Sans MS"/>
        </w:rPr>
        <w:t xml:space="preserve"> </w:t>
      </w:r>
    </w:p>
    <w:p w14:paraId="1E8D51B0" w14:textId="77777777" w:rsidR="009541D2" w:rsidRPr="00F54CAE" w:rsidRDefault="009541D2" w:rsidP="009541D2">
      <w:pPr>
        <w:rPr>
          <w:rFonts w:ascii="Comic Sans MS" w:hAnsi="Comic Sans MS"/>
        </w:rPr>
      </w:pPr>
      <w:r w:rsidRPr="00F54CAE">
        <w:rPr>
          <w:rFonts w:ascii="Comic Sans MS" w:hAnsi="Comic Sans MS"/>
        </w:rPr>
        <w:t>The drug or medicine must:</w:t>
      </w:r>
    </w:p>
    <w:p w14:paraId="2E839EB0" w14:textId="77777777" w:rsidR="009541D2" w:rsidRPr="00F54CAE" w:rsidRDefault="009541D2" w:rsidP="009541D2">
      <w:pPr>
        <w:pStyle w:val="ListParagraph"/>
        <w:numPr>
          <w:ilvl w:val="0"/>
          <w:numId w:val="1"/>
        </w:numPr>
        <w:rPr>
          <w:rFonts w:ascii="Comic Sans MS" w:hAnsi="Comic Sans MS"/>
        </w:rPr>
      </w:pPr>
      <w:r w:rsidRPr="00F54CAE">
        <w:rPr>
          <w:rFonts w:ascii="Comic Sans MS" w:hAnsi="Comic Sans MS"/>
        </w:rPr>
        <w:t>Have been prescribed by the child’s own medical practitioner</w:t>
      </w:r>
      <w:r w:rsidR="00025645">
        <w:rPr>
          <w:rFonts w:ascii="Comic Sans MS" w:hAnsi="Comic Sans MS"/>
        </w:rPr>
        <w:t xml:space="preserve"> where appropriate</w:t>
      </w:r>
    </w:p>
    <w:p w14:paraId="0A6B7FF0" w14:textId="77777777" w:rsidR="009541D2" w:rsidRPr="00F54CAE" w:rsidRDefault="009541D2" w:rsidP="009541D2">
      <w:pPr>
        <w:pStyle w:val="ListParagraph"/>
        <w:numPr>
          <w:ilvl w:val="0"/>
          <w:numId w:val="1"/>
        </w:numPr>
        <w:rPr>
          <w:rFonts w:ascii="Comic Sans MS" w:hAnsi="Comic Sans MS"/>
        </w:rPr>
      </w:pPr>
      <w:r w:rsidRPr="00F54CAE">
        <w:rPr>
          <w:rFonts w:ascii="Comic Sans MS" w:hAnsi="Comic Sans MS"/>
        </w:rPr>
        <w:t>Be kept by the pre-school in a secure place</w:t>
      </w:r>
      <w:r w:rsidR="00F54CAE">
        <w:rPr>
          <w:rFonts w:ascii="Comic Sans MS" w:hAnsi="Comic Sans MS"/>
        </w:rPr>
        <w:t xml:space="preserve"> (kitchen)</w:t>
      </w:r>
      <w:r w:rsidRPr="00F54CAE">
        <w:rPr>
          <w:rFonts w:ascii="Comic Sans MS" w:hAnsi="Comic Sans MS"/>
        </w:rPr>
        <w:t xml:space="preserve"> with access only by authorised persons</w:t>
      </w:r>
    </w:p>
    <w:p w14:paraId="5917BDED" w14:textId="77777777" w:rsidR="009541D2" w:rsidRPr="00F54CAE" w:rsidRDefault="009541D2" w:rsidP="009541D2">
      <w:pPr>
        <w:pStyle w:val="ListParagraph"/>
        <w:numPr>
          <w:ilvl w:val="0"/>
          <w:numId w:val="1"/>
        </w:numPr>
        <w:rPr>
          <w:rFonts w:ascii="Comic Sans MS" w:hAnsi="Comic Sans MS"/>
        </w:rPr>
      </w:pPr>
      <w:r w:rsidRPr="00F54CAE">
        <w:rPr>
          <w:rFonts w:ascii="Comic Sans MS" w:hAnsi="Comic Sans MS"/>
        </w:rPr>
        <w:t>Be clearly labelled with the child’s name</w:t>
      </w:r>
      <w:r w:rsidR="00F54CAE">
        <w:rPr>
          <w:rFonts w:ascii="Comic Sans MS" w:hAnsi="Comic Sans MS"/>
        </w:rPr>
        <w:t xml:space="preserve"> and dosage</w:t>
      </w:r>
    </w:p>
    <w:p w14:paraId="7EDE1F96" w14:textId="77777777" w:rsidR="009541D2" w:rsidRPr="00F54CAE" w:rsidRDefault="009541D2" w:rsidP="009541D2">
      <w:pPr>
        <w:rPr>
          <w:rFonts w:ascii="Comic Sans MS" w:hAnsi="Comic Sans MS"/>
        </w:rPr>
      </w:pPr>
      <w:r w:rsidRPr="00F54CAE">
        <w:rPr>
          <w:rFonts w:ascii="Comic Sans MS" w:hAnsi="Comic Sans MS"/>
        </w:rPr>
        <w:t xml:space="preserve">All parents must complete the </w:t>
      </w:r>
      <w:r w:rsidR="00B97D18">
        <w:rPr>
          <w:rFonts w:ascii="Comic Sans MS" w:hAnsi="Comic Sans MS"/>
          <w:b/>
        </w:rPr>
        <w:t xml:space="preserve">Administration of </w:t>
      </w:r>
      <w:r w:rsidRPr="00F54CAE">
        <w:rPr>
          <w:rFonts w:ascii="Comic Sans MS" w:hAnsi="Comic Sans MS"/>
          <w:b/>
        </w:rPr>
        <w:t>medicine consent form</w:t>
      </w:r>
      <w:r w:rsidRPr="00F54CAE">
        <w:rPr>
          <w:rFonts w:ascii="Comic Sans MS" w:hAnsi="Comic Sans MS"/>
        </w:rPr>
        <w:t>, including the following information:</w:t>
      </w:r>
    </w:p>
    <w:p w14:paraId="2A6EAC50" w14:textId="77777777" w:rsidR="009541D2" w:rsidRPr="00F54CAE" w:rsidRDefault="009541D2" w:rsidP="009541D2">
      <w:pPr>
        <w:pStyle w:val="ListParagraph"/>
        <w:numPr>
          <w:ilvl w:val="0"/>
          <w:numId w:val="2"/>
        </w:numPr>
        <w:rPr>
          <w:rFonts w:ascii="Comic Sans MS" w:hAnsi="Comic Sans MS"/>
        </w:rPr>
      </w:pPr>
      <w:r w:rsidRPr="00F54CAE">
        <w:rPr>
          <w:rFonts w:ascii="Comic Sans MS" w:hAnsi="Comic Sans MS"/>
        </w:rPr>
        <w:t>The child’s name</w:t>
      </w:r>
    </w:p>
    <w:p w14:paraId="72D54569" w14:textId="77777777" w:rsidR="009541D2" w:rsidRPr="00F54CAE" w:rsidRDefault="009541D2" w:rsidP="009541D2">
      <w:pPr>
        <w:pStyle w:val="ListParagraph"/>
        <w:numPr>
          <w:ilvl w:val="0"/>
          <w:numId w:val="2"/>
        </w:numPr>
        <w:rPr>
          <w:rFonts w:ascii="Comic Sans MS" w:hAnsi="Comic Sans MS"/>
        </w:rPr>
      </w:pPr>
      <w:r w:rsidRPr="00F54CAE">
        <w:rPr>
          <w:rFonts w:ascii="Comic Sans MS" w:hAnsi="Comic Sans MS"/>
        </w:rPr>
        <w:t>Date</w:t>
      </w:r>
      <w:r w:rsidR="00025645">
        <w:rPr>
          <w:rFonts w:ascii="Comic Sans MS" w:hAnsi="Comic Sans MS"/>
        </w:rPr>
        <w:t xml:space="preserve">, </w:t>
      </w:r>
      <w:r w:rsidRPr="00F54CAE">
        <w:rPr>
          <w:rFonts w:ascii="Comic Sans MS" w:hAnsi="Comic Sans MS"/>
        </w:rPr>
        <w:t>time</w:t>
      </w:r>
      <w:r w:rsidR="00732CCE">
        <w:rPr>
          <w:rFonts w:ascii="Comic Sans MS" w:hAnsi="Comic Sans MS"/>
        </w:rPr>
        <w:t xml:space="preserve"> and dosage</w:t>
      </w:r>
      <w:r w:rsidRPr="00F54CAE">
        <w:rPr>
          <w:rFonts w:ascii="Comic Sans MS" w:hAnsi="Comic Sans MS"/>
        </w:rPr>
        <w:t xml:space="preserve"> of administration</w:t>
      </w:r>
      <w:r w:rsidR="00025645">
        <w:rPr>
          <w:rFonts w:ascii="Comic Sans MS" w:hAnsi="Comic Sans MS"/>
        </w:rPr>
        <w:t xml:space="preserve"> where appropriate</w:t>
      </w:r>
    </w:p>
    <w:p w14:paraId="7AD4D0DD" w14:textId="77777777" w:rsidR="009541D2" w:rsidRPr="00F54CAE" w:rsidRDefault="00025645" w:rsidP="009541D2">
      <w:pPr>
        <w:pStyle w:val="ListParagraph"/>
        <w:numPr>
          <w:ilvl w:val="0"/>
          <w:numId w:val="2"/>
        </w:numPr>
        <w:rPr>
          <w:rFonts w:ascii="Comic Sans MS" w:hAnsi="Comic Sans MS"/>
        </w:rPr>
      </w:pPr>
      <w:r>
        <w:rPr>
          <w:rFonts w:ascii="Comic Sans MS" w:hAnsi="Comic Sans MS"/>
        </w:rPr>
        <w:t>R</w:t>
      </w:r>
      <w:r w:rsidR="009541D2" w:rsidRPr="00F54CAE">
        <w:rPr>
          <w:rFonts w:ascii="Comic Sans MS" w:hAnsi="Comic Sans MS"/>
        </w:rPr>
        <w:t>eason for drug or medicine</w:t>
      </w:r>
    </w:p>
    <w:p w14:paraId="515DBB13" w14:textId="77777777" w:rsidR="009541D2" w:rsidRPr="00025645" w:rsidRDefault="009541D2" w:rsidP="00025645">
      <w:pPr>
        <w:pStyle w:val="ListParagraph"/>
        <w:numPr>
          <w:ilvl w:val="0"/>
          <w:numId w:val="2"/>
        </w:numPr>
        <w:rPr>
          <w:rFonts w:ascii="Comic Sans MS" w:hAnsi="Comic Sans MS"/>
        </w:rPr>
      </w:pPr>
      <w:r w:rsidRPr="00F54CAE">
        <w:rPr>
          <w:rFonts w:ascii="Comic Sans MS" w:hAnsi="Comic Sans MS"/>
        </w:rPr>
        <w:t>Name of drug or medicine</w:t>
      </w:r>
    </w:p>
    <w:p w14:paraId="13DEAD6F" w14:textId="77777777" w:rsidR="009541D2" w:rsidRPr="00F54CAE" w:rsidRDefault="009541D2" w:rsidP="009541D2">
      <w:pPr>
        <w:pStyle w:val="ListParagraph"/>
        <w:numPr>
          <w:ilvl w:val="0"/>
          <w:numId w:val="2"/>
        </w:numPr>
        <w:rPr>
          <w:rFonts w:ascii="Comic Sans MS" w:hAnsi="Comic Sans MS"/>
        </w:rPr>
      </w:pPr>
      <w:r w:rsidRPr="00F54CAE">
        <w:rPr>
          <w:rFonts w:ascii="Comic Sans MS" w:hAnsi="Comic Sans MS"/>
        </w:rPr>
        <w:t xml:space="preserve">Name of Medical Practitioner </w:t>
      </w:r>
      <w:r w:rsidR="00025645">
        <w:rPr>
          <w:rFonts w:ascii="Comic Sans MS" w:hAnsi="Comic Sans MS"/>
        </w:rPr>
        <w:t>where appropriate</w:t>
      </w:r>
    </w:p>
    <w:p w14:paraId="60B03385" w14:textId="77777777" w:rsidR="00732CCE" w:rsidRPr="00F54CAE" w:rsidRDefault="00732CCE" w:rsidP="009541D2">
      <w:pPr>
        <w:pStyle w:val="ListParagraph"/>
        <w:numPr>
          <w:ilvl w:val="0"/>
          <w:numId w:val="2"/>
        </w:numPr>
        <w:rPr>
          <w:rFonts w:ascii="Comic Sans MS" w:hAnsi="Comic Sans MS"/>
        </w:rPr>
      </w:pPr>
      <w:r>
        <w:rPr>
          <w:rFonts w:ascii="Comic Sans MS" w:hAnsi="Comic Sans MS"/>
        </w:rPr>
        <w:t>Staff signatures when administered</w:t>
      </w:r>
    </w:p>
    <w:p w14:paraId="62B557FF" w14:textId="77777777" w:rsidR="009541D2" w:rsidRPr="00F54CAE" w:rsidRDefault="009541D2" w:rsidP="009541D2">
      <w:pPr>
        <w:rPr>
          <w:rFonts w:ascii="Comic Sans MS" w:hAnsi="Comic Sans MS"/>
        </w:rPr>
      </w:pPr>
      <w:r w:rsidRPr="00F54CAE">
        <w:rPr>
          <w:rFonts w:ascii="Comic Sans MS" w:hAnsi="Comic Sans MS"/>
        </w:rPr>
        <w:t>Parents or carers are required to sign the form</w:t>
      </w:r>
      <w:r w:rsidR="008274AC" w:rsidRPr="00F54CAE">
        <w:rPr>
          <w:rFonts w:ascii="Comic Sans MS" w:hAnsi="Comic Sans MS"/>
        </w:rPr>
        <w:t xml:space="preserve"> when collecting their child to </w:t>
      </w:r>
      <w:r w:rsidRPr="00F54CAE">
        <w:rPr>
          <w:rFonts w:ascii="Comic Sans MS" w:hAnsi="Comic Sans MS"/>
        </w:rPr>
        <w:t>ensure that they are aware of when the medication was administered.</w:t>
      </w:r>
    </w:p>
    <w:p w14:paraId="61FDB3F1" w14:textId="77777777" w:rsidR="00685EB5" w:rsidRPr="00F54CAE" w:rsidRDefault="009541D2" w:rsidP="009541D2">
      <w:pPr>
        <w:rPr>
          <w:rFonts w:ascii="Comic Sans MS" w:hAnsi="Comic Sans MS"/>
          <w:b/>
        </w:rPr>
      </w:pPr>
      <w:r w:rsidRPr="00F54CAE">
        <w:rPr>
          <w:rFonts w:ascii="Comic Sans MS" w:hAnsi="Comic Sans MS"/>
          <w:b/>
        </w:rPr>
        <w:t xml:space="preserve">Only a trained First Aider will administer </w:t>
      </w:r>
      <w:r w:rsidR="008274AC" w:rsidRPr="00F54CAE">
        <w:rPr>
          <w:rFonts w:ascii="Comic Sans MS" w:hAnsi="Comic Sans MS"/>
          <w:b/>
        </w:rPr>
        <w:t>drugs or medicine, witnessed by another member of staff.</w:t>
      </w:r>
    </w:p>
    <w:p w14:paraId="5CED0A60" w14:textId="77777777" w:rsidR="00E229A5" w:rsidRPr="00F54CAE" w:rsidRDefault="00E229A5" w:rsidP="009541D2">
      <w:pPr>
        <w:rPr>
          <w:rFonts w:ascii="Comic Sans MS" w:hAnsi="Comic Sans MS"/>
        </w:rPr>
      </w:pPr>
      <w:r w:rsidRPr="00F54CAE">
        <w:rPr>
          <w:rFonts w:ascii="Comic Sans MS" w:hAnsi="Comic Sans MS"/>
        </w:rPr>
        <w:t xml:space="preserve">All medications are stored safely in the </w:t>
      </w:r>
      <w:r w:rsidR="0036527B">
        <w:rPr>
          <w:rFonts w:ascii="Comic Sans MS" w:hAnsi="Comic Sans MS"/>
        </w:rPr>
        <w:t>kitchen</w:t>
      </w:r>
      <w:r w:rsidRPr="00F54CAE">
        <w:rPr>
          <w:rFonts w:ascii="Comic Sans MS" w:hAnsi="Comic Sans MS"/>
        </w:rPr>
        <w:t xml:space="preserve">. Any medications which require refrigeration will be </w:t>
      </w:r>
      <w:r w:rsidR="00732CCE">
        <w:rPr>
          <w:rFonts w:ascii="Comic Sans MS" w:hAnsi="Comic Sans MS"/>
        </w:rPr>
        <w:t>labelled and kept</w:t>
      </w:r>
      <w:r w:rsidRPr="00F54CAE">
        <w:rPr>
          <w:rFonts w:ascii="Comic Sans MS" w:hAnsi="Comic Sans MS"/>
        </w:rPr>
        <w:t xml:space="preserve"> in the kitchen fridge.</w:t>
      </w:r>
    </w:p>
    <w:p w14:paraId="0CB3FF50" w14:textId="77777777" w:rsidR="008A58A8" w:rsidRPr="00F54CAE" w:rsidRDefault="008A58A8" w:rsidP="009541D2">
      <w:pPr>
        <w:rPr>
          <w:rFonts w:ascii="Comic Sans MS" w:hAnsi="Comic Sans MS"/>
        </w:rPr>
      </w:pPr>
      <w:r w:rsidRPr="00F54CAE">
        <w:rPr>
          <w:rFonts w:ascii="Comic Sans MS" w:hAnsi="Comic Sans MS"/>
        </w:rPr>
        <w:t>A Health Care Plan will be drawn up for children who have long term medical conditions and who may require ongoing medication. This is carried out in consultation with the child’s parents.</w:t>
      </w:r>
    </w:p>
    <w:p w14:paraId="70564BE5" w14:textId="77777777" w:rsidR="0014283B" w:rsidRPr="00F54CAE" w:rsidRDefault="0014283B" w:rsidP="009541D2">
      <w:pPr>
        <w:rPr>
          <w:rFonts w:ascii="Comic Sans MS" w:hAnsi="Comic Sans MS"/>
        </w:rPr>
      </w:pPr>
      <w:r w:rsidRPr="00F54CAE">
        <w:rPr>
          <w:rFonts w:ascii="Comic Sans MS" w:hAnsi="Comic Sans MS"/>
          <w:b/>
        </w:rPr>
        <w:t>Links to other relevant policies</w:t>
      </w:r>
      <w:r w:rsidRPr="00F54CAE">
        <w:rPr>
          <w:rFonts w:ascii="Comic Sans MS" w:hAnsi="Comic Sans MS"/>
        </w:rPr>
        <w:t>:</w:t>
      </w:r>
    </w:p>
    <w:p w14:paraId="39AA73FF" w14:textId="77777777" w:rsidR="0014283B" w:rsidRPr="00F54CAE" w:rsidRDefault="0014283B" w:rsidP="0014283B">
      <w:pPr>
        <w:pStyle w:val="ListParagraph"/>
        <w:numPr>
          <w:ilvl w:val="0"/>
          <w:numId w:val="4"/>
        </w:numPr>
        <w:rPr>
          <w:rFonts w:ascii="Comic Sans MS" w:hAnsi="Comic Sans MS"/>
        </w:rPr>
      </w:pPr>
      <w:r w:rsidRPr="00F54CAE">
        <w:rPr>
          <w:rFonts w:ascii="Comic Sans MS" w:hAnsi="Comic Sans MS"/>
        </w:rPr>
        <w:lastRenderedPageBreak/>
        <w:t>Supervision of children on outings and visits</w:t>
      </w:r>
    </w:p>
    <w:p w14:paraId="5B30D560" w14:textId="77777777" w:rsidR="00BA3244" w:rsidRPr="00F54CAE" w:rsidRDefault="00BA3244" w:rsidP="0014283B">
      <w:pPr>
        <w:pStyle w:val="ListParagraph"/>
        <w:numPr>
          <w:ilvl w:val="0"/>
          <w:numId w:val="4"/>
        </w:numPr>
        <w:rPr>
          <w:rFonts w:ascii="Comic Sans MS" w:hAnsi="Comic Sans MS"/>
        </w:rPr>
      </w:pPr>
      <w:r w:rsidRPr="00F54CAE">
        <w:rPr>
          <w:rFonts w:ascii="Comic Sans MS" w:hAnsi="Comic Sans MS"/>
        </w:rPr>
        <w:t xml:space="preserve">Safeguarding </w:t>
      </w:r>
      <w:r w:rsidR="00025645">
        <w:rPr>
          <w:rFonts w:ascii="Comic Sans MS" w:hAnsi="Comic Sans MS"/>
        </w:rPr>
        <w:t xml:space="preserve">Children </w:t>
      </w:r>
      <w:r w:rsidRPr="00F54CAE">
        <w:rPr>
          <w:rFonts w:ascii="Comic Sans MS" w:hAnsi="Comic Sans MS"/>
        </w:rPr>
        <w:t>policy</w:t>
      </w:r>
    </w:p>
    <w:p w14:paraId="7B76B89C" w14:textId="77777777" w:rsidR="0014283B" w:rsidRPr="00F54CAE" w:rsidRDefault="0014283B" w:rsidP="0014283B">
      <w:pPr>
        <w:rPr>
          <w:rFonts w:ascii="Comic Sans MS" w:hAnsi="Comic Sans MS"/>
        </w:rPr>
      </w:pPr>
    </w:p>
    <w:p w14:paraId="149538BA" w14:textId="77777777" w:rsidR="0014283B" w:rsidRPr="00F54CAE" w:rsidRDefault="0014283B" w:rsidP="009541D2">
      <w:pPr>
        <w:rPr>
          <w:rFonts w:ascii="Comic Sans MS" w:hAnsi="Comic Sans MS"/>
        </w:rPr>
      </w:pPr>
      <w:r w:rsidRPr="00F54CAE">
        <w:rPr>
          <w:rFonts w:ascii="Comic Sans MS" w:hAnsi="Comic Sans MS"/>
        </w:rPr>
        <w:t xml:space="preserve">Legal framework </w:t>
      </w:r>
    </w:p>
    <w:p w14:paraId="3BADFB62" w14:textId="77777777" w:rsidR="0014283B" w:rsidRPr="00F54CAE" w:rsidRDefault="0014283B" w:rsidP="0014283B">
      <w:pPr>
        <w:pStyle w:val="ListParagraph"/>
        <w:numPr>
          <w:ilvl w:val="0"/>
          <w:numId w:val="3"/>
        </w:numPr>
        <w:rPr>
          <w:rFonts w:ascii="Comic Sans MS" w:hAnsi="Comic Sans MS"/>
        </w:rPr>
      </w:pPr>
      <w:r w:rsidRPr="00F54CAE">
        <w:rPr>
          <w:rFonts w:ascii="Comic Sans MS" w:hAnsi="Comic Sans MS"/>
        </w:rPr>
        <w:t>Medicines Act 1968</w:t>
      </w:r>
    </w:p>
    <w:p w14:paraId="1C91A0D7" w14:textId="77777777" w:rsidR="0014283B" w:rsidRPr="00F54CAE" w:rsidRDefault="0014283B" w:rsidP="0014283B">
      <w:pPr>
        <w:rPr>
          <w:rFonts w:ascii="Comic Sans MS" w:hAnsi="Comic Sans MS"/>
        </w:rPr>
      </w:pPr>
      <w:r w:rsidRPr="00F54CAE">
        <w:rPr>
          <w:rFonts w:ascii="Comic Sans MS" w:hAnsi="Comic Sans MS"/>
        </w:rPr>
        <w:t>Further guidance</w:t>
      </w:r>
    </w:p>
    <w:p w14:paraId="19D42177" w14:textId="77777777" w:rsidR="0014283B" w:rsidRPr="00F54CAE" w:rsidRDefault="0014283B" w:rsidP="0014283B">
      <w:pPr>
        <w:pStyle w:val="ListParagraph"/>
        <w:numPr>
          <w:ilvl w:val="0"/>
          <w:numId w:val="3"/>
        </w:numPr>
        <w:rPr>
          <w:rFonts w:ascii="Comic Sans MS" w:hAnsi="Comic Sans MS"/>
        </w:rPr>
      </w:pPr>
      <w:r w:rsidRPr="00F54CAE">
        <w:rPr>
          <w:rFonts w:ascii="Comic Sans MS" w:hAnsi="Comic Sans MS"/>
        </w:rPr>
        <w:t>Managing Medicines in Schools and Early Years Settings (DfES 2005)</w:t>
      </w:r>
    </w:p>
    <w:p w14:paraId="7A147F09" w14:textId="77777777" w:rsidR="00025645" w:rsidRDefault="00025645" w:rsidP="00025645">
      <w:pPr>
        <w:rPr>
          <w:rFonts w:ascii="Comic Sans MS" w:hAnsi="Comic Sans MS"/>
        </w:rPr>
      </w:pPr>
    </w:p>
    <w:p w14:paraId="7F5A6DEF" w14:textId="77777777" w:rsidR="00025645" w:rsidRPr="00025645" w:rsidRDefault="00025645" w:rsidP="00B3617E">
      <w:pPr>
        <w:spacing w:after="0" w:line="480" w:lineRule="auto"/>
        <w:rPr>
          <w:rFonts w:ascii="Comic Sans MS" w:hAnsi="Comic Sans MS"/>
          <w:u w:val="single"/>
        </w:rPr>
      </w:pPr>
      <w:r w:rsidRPr="00025645">
        <w:rPr>
          <w:rFonts w:ascii="Comic Sans MS" w:hAnsi="Comic Sans MS"/>
          <w:u w:val="single"/>
        </w:rPr>
        <w:t>Signed on behalf of the Committee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4B3858CB" w14:textId="77777777" w:rsidR="00025645" w:rsidRPr="00025645" w:rsidRDefault="00025645" w:rsidP="00B3617E">
      <w:pPr>
        <w:spacing w:after="0" w:line="480" w:lineRule="auto"/>
        <w:rPr>
          <w:rFonts w:ascii="Comic Sans MS" w:hAnsi="Comic Sans MS"/>
          <w:u w:val="single"/>
        </w:rPr>
      </w:pPr>
      <w:r w:rsidRPr="00025645">
        <w:rPr>
          <w:rFonts w:ascii="Comic Sans MS" w:hAnsi="Comic Sans MS"/>
          <w:u w:val="single"/>
        </w:rPr>
        <w:t>Name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4BB33E09" w14:textId="77777777" w:rsidR="00025645" w:rsidRPr="00025645" w:rsidRDefault="00025645" w:rsidP="00B3617E">
      <w:pPr>
        <w:spacing w:after="0" w:line="480" w:lineRule="auto"/>
        <w:rPr>
          <w:rFonts w:ascii="Comic Sans MS" w:hAnsi="Comic Sans MS"/>
          <w:u w:val="single"/>
        </w:rPr>
      </w:pPr>
      <w:r w:rsidRPr="00025645">
        <w:rPr>
          <w:rFonts w:ascii="Comic Sans MS" w:hAnsi="Comic Sans MS"/>
          <w:u w:val="single"/>
        </w:rPr>
        <w:t>Role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65FB464" w14:textId="77777777" w:rsidR="00025645" w:rsidRPr="00025645" w:rsidRDefault="00025645" w:rsidP="00B3617E">
      <w:pPr>
        <w:spacing w:after="0" w:line="480" w:lineRule="auto"/>
        <w:rPr>
          <w:rFonts w:ascii="Comic Sans MS" w:hAnsi="Comic Sans MS"/>
          <w:u w:val="single"/>
        </w:rPr>
      </w:pPr>
      <w:r w:rsidRPr="00025645">
        <w:rPr>
          <w:rFonts w:ascii="Comic Sans MS" w:hAnsi="Comic Sans MS"/>
          <w:u w:val="single"/>
        </w:rPr>
        <w:t>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109820FF" w14:textId="77777777" w:rsidR="00025645" w:rsidRPr="00025645" w:rsidRDefault="00025645" w:rsidP="00B3617E">
      <w:pPr>
        <w:spacing w:after="0" w:line="480" w:lineRule="auto"/>
        <w:rPr>
          <w:rFonts w:ascii="Comic Sans MS" w:hAnsi="Comic Sans MS"/>
          <w:u w:val="single"/>
        </w:rPr>
      </w:pPr>
      <w:r w:rsidRPr="00025645">
        <w:rPr>
          <w:rFonts w:ascii="Comic Sans MS" w:hAnsi="Comic Sans MS"/>
          <w:u w:val="single"/>
        </w:rPr>
        <w:t>Date to be reviewed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73680BF" w14:textId="77777777" w:rsidR="00602FB6" w:rsidRPr="00F54CAE" w:rsidRDefault="00602FB6" w:rsidP="00602FB6">
      <w:pPr>
        <w:rPr>
          <w:rFonts w:ascii="Comic Sans MS" w:hAnsi="Comic Sans MS"/>
        </w:rPr>
      </w:pPr>
    </w:p>
    <w:p w14:paraId="40F5FC5F" w14:textId="77777777" w:rsidR="00602FB6" w:rsidRPr="00F54CAE" w:rsidRDefault="00602FB6" w:rsidP="00602FB6">
      <w:pPr>
        <w:rPr>
          <w:rFonts w:ascii="Comic Sans MS" w:hAnsi="Comic Sans MS"/>
        </w:rPr>
      </w:pPr>
    </w:p>
    <w:sectPr w:rsidR="00602FB6" w:rsidRPr="00F54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4102"/>
    <w:multiLevelType w:val="hybridMultilevel"/>
    <w:tmpl w:val="649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91120"/>
    <w:multiLevelType w:val="hybridMultilevel"/>
    <w:tmpl w:val="576E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C77AE"/>
    <w:multiLevelType w:val="hybridMultilevel"/>
    <w:tmpl w:val="59A4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36012"/>
    <w:multiLevelType w:val="hybridMultilevel"/>
    <w:tmpl w:val="B22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430391">
    <w:abstractNumId w:val="3"/>
  </w:num>
  <w:num w:numId="2" w16cid:durableId="1146699940">
    <w:abstractNumId w:val="0"/>
  </w:num>
  <w:num w:numId="3" w16cid:durableId="2031905243">
    <w:abstractNumId w:val="1"/>
  </w:num>
  <w:num w:numId="4" w16cid:durableId="3593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D2"/>
    <w:rsid w:val="00025645"/>
    <w:rsid w:val="0014283B"/>
    <w:rsid w:val="002B0C67"/>
    <w:rsid w:val="0036527B"/>
    <w:rsid w:val="00602FB6"/>
    <w:rsid w:val="00685EB5"/>
    <w:rsid w:val="00732CCE"/>
    <w:rsid w:val="00795FD2"/>
    <w:rsid w:val="008274AC"/>
    <w:rsid w:val="008A58A8"/>
    <w:rsid w:val="009541D2"/>
    <w:rsid w:val="00B3617E"/>
    <w:rsid w:val="00B97D18"/>
    <w:rsid w:val="00BA3244"/>
    <w:rsid w:val="00E229A5"/>
    <w:rsid w:val="00F14272"/>
    <w:rsid w:val="00F5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CD3"/>
  <w15:docId w15:val="{4355438B-B8DE-4DF3-B440-B6A671CA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Nicola Painter</cp:lastModifiedBy>
  <cp:revision>5</cp:revision>
  <dcterms:created xsi:type="dcterms:W3CDTF">2019-12-05T13:58:00Z</dcterms:created>
  <dcterms:modified xsi:type="dcterms:W3CDTF">2023-10-02T12:41:00Z</dcterms:modified>
</cp:coreProperties>
</file>